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sz w:val="24"/>
          <w:szCs w:val="24"/>
        </w:rPr>
      </w:pPr>
      <w:r>
        <w:rPr>
          <w:rFonts w:cs="Calibri" w:cstheme="minorHAnsi"/>
          <w:b/>
          <w:sz w:val="24"/>
          <w:szCs w:val="24"/>
        </w:rPr>
        <w:t xml:space="preserve">Anexo I do </w:t>
      </w:r>
      <w:r>
        <w:rPr>
          <w:rFonts w:cs="Calibri" w:cstheme="minorHAnsi"/>
          <w:b/>
          <w:sz w:val="24"/>
          <w:szCs w:val="24"/>
        </w:rPr>
        <w:t>T</w:t>
      </w:r>
      <w:r>
        <w:rPr>
          <w:rFonts w:cs="Calibri" w:cstheme="minorHAnsi"/>
          <w:b/>
          <w:sz w:val="24"/>
          <w:szCs w:val="24"/>
        </w:rPr>
        <w:t xml:space="preserve">ermo de </w:t>
      </w:r>
      <w:r>
        <w:rPr>
          <w:rFonts w:cs="Calibri" w:cstheme="minorHAnsi"/>
          <w:b/>
          <w:sz w:val="24"/>
          <w:szCs w:val="24"/>
        </w:rPr>
        <w:t>R</w:t>
      </w:r>
      <w:r>
        <w:rPr>
          <w:rFonts w:cs="Calibri" w:cstheme="minorHAnsi"/>
          <w:b/>
          <w:sz w:val="24"/>
          <w:szCs w:val="24"/>
        </w:rPr>
        <w:t>eferência – Termo de compromisso</w:t>
      </w:r>
    </w:p>
    <w:p>
      <w:pPr>
        <w:pStyle w:val="Normal"/>
        <w:spacing w:lineRule="auto" w:line="240" w:before="0" w:after="0"/>
        <w:jc w:val="center"/>
        <w:rPr>
          <w:rFonts w:cs="Calibri" w:cstheme="minorHAnsi"/>
          <w:b/>
          <w:sz w:val="24"/>
          <w:szCs w:val="24"/>
        </w:rPr>
      </w:pPr>
      <w:r>
        <w:rPr>
          <w:rFonts w:cs="Calibri" w:cstheme="minorHAnsi"/>
          <w:b/>
          <w:sz w:val="24"/>
          <w:szCs w:val="24"/>
        </w:rPr>
      </w:r>
    </w:p>
    <w:p>
      <w:pPr>
        <w:pStyle w:val="Normal"/>
        <w:spacing w:lineRule="auto" w:line="240" w:before="0" w:after="0"/>
        <w:jc w:val="center"/>
        <w:rPr>
          <w:sz w:val="24"/>
          <w:szCs w:val="24"/>
        </w:rPr>
      </w:pPr>
      <w:r>
        <w:rPr>
          <w:rFonts w:cs="Calibri" w:cstheme="minorHAnsi"/>
          <w:b/>
          <w:sz w:val="24"/>
          <w:szCs w:val="24"/>
        </w:rPr>
        <w:t xml:space="preserve">Pregão eletrônico: nº </w:t>
      </w:r>
      <w:r>
        <w:rPr>
          <w:rFonts w:cs="Calibri" w:cstheme="minorHAnsi"/>
          <w:b/>
          <w:sz w:val="24"/>
          <w:szCs w:val="24"/>
        </w:rPr>
        <w:t>900</w:t>
      </w:r>
      <w:r>
        <w:rPr>
          <w:rFonts w:cs="Calibri" w:cstheme="minorHAnsi"/>
          <w:b/>
          <w:sz w:val="24"/>
          <w:szCs w:val="24"/>
        </w:rPr>
        <w:t>04/2025</w:t>
      </w:r>
    </w:p>
    <w:p>
      <w:pPr>
        <w:pStyle w:val="Normal"/>
        <w:spacing w:lineRule="auto" w:line="240" w:before="0" w:after="0"/>
        <w:jc w:val="center"/>
        <w:rPr>
          <w:sz w:val="24"/>
          <w:szCs w:val="24"/>
        </w:rPr>
      </w:pPr>
      <w:r>
        <w:rPr>
          <w:rFonts w:cs="Calibri" w:cstheme="minorHAnsi"/>
          <w:b/>
          <w:sz w:val="24"/>
          <w:szCs w:val="24"/>
        </w:rPr>
        <w:t>Processo: 23343.000888.2025-61</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TERMO DE COMPROMISSO</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O Instituto Federal de Educação, Ciência e Tecnologia do Sul de Minas Gerais – Reitoria, com sede na cidade de Pouso Alegre/MG, na Av. Vicente Simões, no 1111, bairro Nova Pouso Alegre, inscrita no CNPJ sob o n° 10.648.539/0001-05, doravante denominado CONTRATANTE, e, de outro lado, a &lt;razão social&gt;, inscrita no CNPJ sob o n</w:t>
      </w:r>
      <w:r>
        <w:rPr>
          <w:rFonts w:cs="Calibri" w:cstheme="minorHAnsi"/>
          <w:sz w:val="24"/>
          <w:szCs w:val="24"/>
          <w:vertAlign w:val="superscript"/>
        </w:rPr>
        <w:t>o</w:t>
      </w:r>
      <w:r>
        <w:rPr>
          <w:rFonts w:cs="Calibri" w:cstheme="minorHAnsi"/>
          <w:sz w:val="24"/>
          <w:szCs w:val="24"/>
        </w:rPr>
        <w:t xml:space="preserve"> &lt;número do CNPJ&gt; situada &lt;endereço completo&gt;, doravante denominada CONTRATADA e, ambas, contratante e contratada denominadas PARTES;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 xml:space="preserve">CONSIDERANDO que, em razão do CONTRATO N.º </w:t>
      </w:r>
      <w:r>
        <w:rPr>
          <w:rFonts w:cs="Calibri" w:cstheme="minorHAnsi"/>
          <w:sz w:val="24"/>
          <w:szCs w:val="24"/>
          <w:highlight w:val="yellow"/>
        </w:rPr>
        <w:t>xxxxx/2025</w:t>
      </w:r>
      <w:r>
        <w:rPr>
          <w:rFonts w:cs="Calibri" w:cstheme="minorHAnsi"/>
          <w:sz w:val="24"/>
          <w:szCs w:val="24"/>
        </w:rPr>
        <w:t xml:space="preserve"> doravante denominado CONTRATO PRINCIPAL, a CONTRATADA poderá ter acesso a informações sigilosas do CONTRATANTE e vice-versa;</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CONSIDERANDO a necessidade de ajustar as condições de revelação destas informações sigilosas, bem como definir as regras para o seu uso e proteção;</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CONSIDERANDO o disposto na Política de Segurança da Informação da CONTRATANTE;</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Resolvem celebrar o presente TERMO DE COMPROMISSO DE MANUTENÇÃO DE SIGILO, doravante TERMO, vinculado ao CONTRATO PRINCIPAL, mediante as seguintes cláusulas e condições: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Primeira – DO OBJETO</w:t>
      </w:r>
    </w:p>
    <w:p>
      <w:pPr>
        <w:pStyle w:val="Normal"/>
        <w:spacing w:lineRule="auto" w:line="240" w:before="0" w:after="0"/>
        <w:jc w:val="both"/>
        <w:rPr>
          <w:sz w:val="24"/>
          <w:szCs w:val="24"/>
        </w:rPr>
      </w:pPr>
      <w:r>
        <w:rPr>
          <w:rFonts w:cs="Calibri" w:cstheme="minorHAnsi"/>
          <w:sz w:val="24"/>
          <w:szCs w:val="24"/>
        </w:rPr>
        <w:t>Constitui objeto deste TERMO o estabelecimento de condições específicas para regulamentar as obrigações a serem observadas pela CONTRATADA e CONTRATANTE, no que diz respeito ao trato de informações sigilosas, disponibilizadas entre elas, por força dos procedimentos necessários para a execução do objeto do CONTRATO PRINCIPAL celebrado entre as partes e em acordo com o que dispõem a Lei 12.527, de 18/11/2011 e os Decretos 7.724, de 16/05/2012 e 7.845, de 14/11/2012, que regulamentam os procedimentos para acesso e tratamento de informação classificada em qualquer grau de sigilo.</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Segunda – DOS CONCEITOS E DEFINIÇÕES</w:t>
      </w:r>
    </w:p>
    <w:p>
      <w:pPr>
        <w:pStyle w:val="Normal"/>
        <w:spacing w:lineRule="auto" w:line="240" w:before="0" w:after="0"/>
        <w:jc w:val="both"/>
        <w:rPr>
          <w:sz w:val="24"/>
          <w:szCs w:val="24"/>
        </w:rPr>
      </w:pPr>
      <w:r>
        <w:rPr>
          <w:rFonts w:cs="Calibri" w:cstheme="minorHAnsi"/>
          <w:sz w:val="24"/>
          <w:szCs w:val="24"/>
        </w:rPr>
        <w:t>Para os efeitos deste TERMO, são estabelecidos os seguintes conceitos e definições:</w:t>
      </w:r>
    </w:p>
    <w:p>
      <w:pPr>
        <w:pStyle w:val="ListParagraph"/>
        <w:numPr>
          <w:ilvl w:val="0"/>
          <w:numId w:val="1"/>
        </w:numPr>
        <w:spacing w:lineRule="auto" w:line="240" w:before="0" w:after="0"/>
        <w:contextualSpacing/>
        <w:jc w:val="both"/>
        <w:rPr>
          <w:sz w:val="24"/>
          <w:szCs w:val="24"/>
        </w:rPr>
      </w:pPr>
      <w:r>
        <w:rPr>
          <w:rFonts w:cs="Calibri" w:cstheme="minorHAnsi"/>
          <w:sz w:val="24"/>
          <w:szCs w:val="24"/>
        </w:rPr>
        <w:t>INFORMAÇÃO: dados, processados ou não, que podem ser utilizados para produção e transmissão de conhecimento, contidos em qualquer meio, suporte ou formato.</w:t>
      </w:r>
    </w:p>
    <w:p>
      <w:pPr>
        <w:pStyle w:val="ListParagraph"/>
        <w:numPr>
          <w:ilvl w:val="0"/>
          <w:numId w:val="1"/>
        </w:numPr>
        <w:spacing w:lineRule="auto" w:line="240" w:before="0" w:after="0"/>
        <w:contextualSpacing/>
        <w:jc w:val="both"/>
        <w:rPr>
          <w:sz w:val="24"/>
          <w:szCs w:val="24"/>
        </w:rPr>
      </w:pPr>
      <w:r>
        <w:rPr>
          <w:rFonts w:cs="Calibri" w:cstheme="minorHAnsi"/>
          <w:sz w:val="24"/>
          <w:szCs w:val="24"/>
        </w:rPr>
        <w:t>INFORMAÇÃO SIGILOSA: aquela submetida temporariamente à restrição de acesso público em razão de sua imprescindibilidade para a segurança da sociedade e do Estado.</w:t>
      </w:r>
    </w:p>
    <w:p>
      <w:pPr>
        <w:pStyle w:val="ListParagraph"/>
        <w:numPr>
          <w:ilvl w:val="0"/>
          <w:numId w:val="1"/>
        </w:numPr>
        <w:spacing w:lineRule="auto" w:line="240" w:before="0" w:after="0"/>
        <w:contextualSpacing/>
        <w:jc w:val="both"/>
        <w:rPr>
          <w:sz w:val="24"/>
          <w:szCs w:val="24"/>
        </w:rPr>
      </w:pPr>
      <w:r>
        <w:rPr>
          <w:rFonts w:cs="Calibri" w:cstheme="minorHAnsi"/>
          <w:sz w:val="24"/>
          <w:szCs w:val="24"/>
        </w:rPr>
        <w:t>CONTRATO PRINCIPAL: contrato celebrado entre as partes, ao qual este TERMO se vincula.</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Terceira – DA INFORMAÇÃO SIGILOSA</w:t>
      </w:r>
    </w:p>
    <w:p>
      <w:pPr>
        <w:pStyle w:val="Normal"/>
        <w:spacing w:lineRule="auto" w:line="240" w:before="0" w:after="0"/>
        <w:jc w:val="both"/>
        <w:rPr>
          <w:sz w:val="24"/>
          <w:szCs w:val="24"/>
        </w:rPr>
      </w:pPr>
      <w:r>
        <w:rPr>
          <w:rFonts w:cs="Calibri" w:cstheme="minorHAnsi"/>
          <w:sz w:val="24"/>
          <w:szCs w:val="24"/>
        </w:rPr>
        <w:t>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know-how, técnicas, especificações, relatórios, compilações, código fonte de programas de computador na íntegra ou em partes, fórmulas, desenhos, cópias, modelos, amostras de ideias, aspectos financeiros e econômicos, definições, informações sobre as atividades da CONTRATANTE e/ou quaisquer informações técnicas/comerciais relacionadas/resultantes ou não ao CONTRATO PRINCIPAL, doravante denominados INFORMAÇÕES, a que diretamente ou pelos seus empregados, a que as partes venham a ter acesso, conhecimento ou que venha a ser confiada durante e em razão das atuações de execução do CONTRATO PRINCIPAL celebrado entre as partes.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Quarta – DOS LIMITES DO SIGILO</w:t>
      </w:r>
    </w:p>
    <w:p>
      <w:pPr>
        <w:pStyle w:val="Normal"/>
        <w:spacing w:lineRule="auto" w:line="240" w:before="0" w:after="0"/>
        <w:jc w:val="both"/>
        <w:rPr>
          <w:sz w:val="24"/>
          <w:szCs w:val="24"/>
        </w:rPr>
      </w:pPr>
      <w:r>
        <w:rPr>
          <w:rFonts w:cs="Calibri" w:cstheme="minorHAnsi"/>
          <w:sz w:val="24"/>
          <w:szCs w:val="24"/>
        </w:rPr>
        <w:t>As obrigações constantes deste TERMO não serão aplicadas às INFORMAÇÕES que:</w:t>
      </w:r>
    </w:p>
    <w:p>
      <w:pPr>
        <w:pStyle w:val="Normal"/>
        <w:spacing w:lineRule="auto" w:line="240" w:before="0" w:after="0"/>
        <w:jc w:val="both"/>
        <w:rPr>
          <w:sz w:val="24"/>
          <w:szCs w:val="24"/>
        </w:rPr>
      </w:pPr>
      <w:r>
        <w:rPr>
          <w:rFonts w:cs="Calibri" w:cstheme="minorHAnsi"/>
          <w:sz w:val="24"/>
          <w:szCs w:val="24"/>
        </w:rPr>
        <w:t>I – Sejam comprovadamente de domínio público no momento da revelação, exceto se tal fato decorrer de ato ou omissão da PARTE INFRATORA;</w:t>
      </w:r>
    </w:p>
    <w:p>
      <w:pPr>
        <w:pStyle w:val="Normal"/>
        <w:spacing w:lineRule="auto" w:line="240" w:before="0" w:after="0"/>
        <w:jc w:val="both"/>
        <w:rPr>
          <w:sz w:val="24"/>
          <w:szCs w:val="24"/>
        </w:rPr>
      </w:pPr>
      <w:r>
        <w:rPr>
          <w:rFonts w:cs="Calibri" w:cstheme="minorHAnsi"/>
          <w:sz w:val="24"/>
          <w:szCs w:val="24"/>
        </w:rPr>
        <w:t>II – Tenham sido comprovadas e legitimamente recebidas de terceiros, estranhos ao presente TERMO, que não estejam sujeitas à restrição de confidencialidade;</w:t>
      </w:r>
    </w:p>
    <w:p>
      <w:pPr>
        <w:pStyle w:val="Normal"/>
        <w:spacing w:lineRule="auto" w:line="240" w:before="0" w:after="0"/>
        <w:jc w:val="both"/>
        <w:rPr>
          <w:sz w:val="24"/>
          <w:szCs w:val="24"/>
        </w:rPr>
      </w:pPr>
      <w:r>
        <w:rPr>
          <w:rFonts w:cs="Calibri" w:cstheme="minorHAnsi"/>
          <w:sz w:val="24"/>
          <w:szCs w:val="24"/>
        </w:rPr>
        <w:t>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cabíveis.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Quinta – DOS DIREITOS E OBRIGAÇÕES</w:t>
      </w:r>
    </w:p>
    <w:p>
      <w:pPr>
        <w:pStyle w:val="Normal"/>
        <w:spacing w:lineRule="auto" w:line="240" w:before="0" w:after="0"/>
        <w:jc w:val="both"/>
        <w:rPr>
          <w:sz w:val="24"/>
          <w:szCs w:val="24"/>
        </w:rPr>
      </w:pPr>
      <w:r>
        <w:rPr>
          <w:rFonts w:cs="Calibri" w:cstheme="minorHAnsi"/>
          <w:sz w:val="24"/>
          <w:szCs w:val="24"/>
        </w:rPr>
        <w:t>As partes se comprometem a não revelar, copiar, transmitir, reproduzir, u</w:t>
      </w:r>
      <w:r>
        <w:rPr>
          <w:rFonts w:eastAsia="Calibri" w:cs="Calibri"/>
          <w:sz w:val="24"/>
          <w:szCs w:val="24"/>
        </w:rPr>
        <w:t>ti</w:t>
      </w:r>
      <w:r>
        <w:rPr>
          <w:rFonts w:cs="Calibri" w:cstheme="minorHAnsi"/>
          <w:sz w:val="24"/>
          <w:szCs w:val="24"/>
        </w:rPr>
        <w:t>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 xml:space="preserve">Parágrafo Primeiro – A partes se comprometem a não efetuar qualquer </w:t>
      </w:r>
      <w:r>
        <w:rPr>
          <w:rFonts w:eastAsia="Calibri" w:cs="Calibri"/>
          <w:sz w:val="24"/>
          <w:szCs w:val="24"/>
        </w:rPr>
        <w:t>ti</w:t>
      </w:r>
      <w:r>
        <w:rPr>
          <w:rFonts w:cs="Calibri" w:cstheme="minorHAnsi"/>
          <w:sz w:val="24"/>
          <w:szCs w:val="24"/>
        </w:rPr>
        <w:t>po de cópia da informação sigilosa sem o consentimento expresso e prévio de uma ou de outra parte;</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Segundo – As PARTES comprometem-se a dar ciência e obter o aceite formal da direção e empregados que atuarão direta ou indiretamente na execução do CONTRATO PRINCIPAL sobre a existência deste TERMO bem como da natureza sigilosa das informações.</w:t>
      </w:r>
    </w:p>
    <w:p>
      <w:pPr>
        <w:pStyle w:val="Normal"/>
        <w:spacing w:lineRule="auto" w:line="240" w:before="0" w:after="0"/>
        <w:jc w:val="both"/>
        <w:rPr>
          <w:sz w:val="24"/>
          <w:szCs w:val="24"/>
        </w:rPr>
      </w:pPr>
      <w:r>
        <w:rPr>
          <w:rFonts w:cs="Calibri" w:cstheme="minorHAnsi"/>
          <w:sz w:val="24"/>
          <w:szCs w:val="24"/>
        </w:rPr>
        <w:t>I – As PATES deverão firmar acordos por escrito com seus empregados visando garantir o cumprimento de todas as disposições do presente TERMO e dará ciência à Parte Contrária dos documentos comprobatórios.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Terceiro – As partes obrigam-se a tomar todas as medidas necessárias à proteção da informação sigilosa de uma e de outra parte, bem como evitar e prevenir a revelação a terceiros, exceto se devidamente autorizado.</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Quarto – Cada parte permanecerá como fiel depositária das informações reveladas à outra parte em função deste TERMO.</w:t>
      </w:r>
    </w:p>
    <w:p>
      <w:pPr>
        <w:pStyle w:val="Normal"/>
        <w:spacing w:lineRule="auto" w:line="240" w:before="0" w:after="0"/>
        <w:jc w:val="both"/>
        <w:rPr>
          <w:sz w:val="24"/>
          <w:szCs w:val="24"/>
        </w:rPr>
      </w:pPr>
      <w:r>
        <w:rPr>
          <w:rFonts w:cs="Calibri" w:cstheme="minorHAnsi"/>
          <w:sz w:val="24"/>
          <w:szCs w:val="24"/>
        </w:rPr>
        <w:t>I – Quando requeridas, as INFORMAÇÕES deverão retornar imediatamente ao proprietário, bem como todas e quaisquer cópias eventualmente existentes.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Quinto – As PARTES obrigam-se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w:t>
      </w:r>
      <w:r>
        <w:rPr>
          <w:rFonts w:eastAsia="Calibri" w:cs="Calibri"/>
          <w:sz w:val="24"/>
          <w:szCs w:val="24"/>
        </w:rPr>
        <w:t>ti</w:t>
      </w:r>
      <w:r>
        <w:rPr>
          <w:rFonts w:cs="Calibri" w:cstheme="minorHAnsi"/>
          <w:sz w:val="24"/>
          <w:szCs w:val="24"/>
        </w:rPr>
        <w:t>lização das informações disponibilizadas em face da execução do CONTRATO PRINCIPAL.</w:t>
      </w:r>
    </w:p>
    <w:p>
      <w:pPr>
        <w:pStyle w:val="Normal"/>
        <w:spacing w:lineRule="auto" w:line="240" w:before="0" w:after="0"/>
        <w:jc w:val="both"/>
        <w:rPr>
          <w:rFonts w:cs="Calibri" w:cstheme="minorHAnsi"/>
          <w:sz w:val="24"/>
          <w:szCs w:val="24"/>
          <w:highlight w:val="yellow"/>
        </w:rPr>
      </w:pPr>
      <w:r>
        <w:rPr>
          <w:rFonts w:cs="Calibri" w:cstheme="minorHAnsi"/>
          <w:sz w:val="24"/>
          <w:szCs w:val="24"/>
          <w:highlight w:val="yellow"/>
        </w:rPr>
      </w:r>
    </w:p>
    <w:p>
      <w:pPr>
        <w:pStyle w:val="Normal"/>
        <w:spacing w:lineRule="auto" w:line="240" w:before="0" w:after="0"/>
        <w:jc w:val="both"/>
        <w:rPr>
          <w:sz w:val="24"/>
          <w:szCs w:val="24"/>
        </w:rPr>
      </w:pPr>
      <w:r>
        <w:rPr>
          <w:rFonts w:cs="Calibri" w:cstheme="minorHAnsi"/>
          <w:sz w:val="24"/>
          <w:szCs w:val="24"/>
        </w:rPr>
        <w:t>Parágrafo Sexto - AS PARTES também se obrigam a:</w:t>
      </w:r>
    </w:p>
    <w:p>
      <w:pPr>
        <w:pStyle w:val="Normal"/>
        <w:spacing w:lineRule="auto" w:line="240" w:before="0" w:after="0"/>
        <w:jc w:val="both"/>
        <w:rPr>
          <w:sz w:val="24"/>
          <w:szCs w:val="24"/>
        </w:rPr>
      </w:pPr>
      <w:r>
        <w:rPr>
          <w:rFonts w:cs="Calibri" w:cstheme="minorHAnsi"/>
          <w:sz w:val="24"/>
          <w:szCs w:val="24"/>
        </w:rPr>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pPr>
        <w:pStyle w:val="Normal"/>
        <w:spacing w:lineRule="auto" w:line="240" w:before="0" w:after="0"/>
        <w:jc w:val="both"/>
        <w:rPr>
          <w:sz w:val="24"/>
          <w:szCs w:val="24"/>
        </w:rPr>
      </w:pPr>
      <w:r>
        <w:rPr>
          <w:rFonts w:cs="Calibri" w:cstheme="minorHAnsi"/>
          <w:sz w:val="24"/>
          <w:szCs w:val="24"/>
        </w:rPr>
        <w:t>II – Responsabilizar-se por impedir, por qualquer meio em direito admi</w:t>
      </w:r>
      <w:r>
        <w:rPr>
          <w:rFonts w:eastAsia="Calibri" w:cs="Calibri"/>
          <w:sz w:val="24"/>
          <w:szCs w:val="24"/>
        </w:rPr>
        <w:t>ti</w:t>
      </w:r>
      <w:r>
        <w:rPr>
          <w:rFonts w:cs="Calibri" w:cstheme="minorHAnsi"/>
          <w:sz w:val="24"/>
          <w:szCs w:val="24"/>
        </w:rPr>
        <w:t>do, arcando com todos os custos do impedimento, mesmo judiciais, inclusive as despesas processuais e outras despesas derivadas, a divulgação ou utilização das INFORMAÇÕES por seus agentes, representantes ou por terceiros;</w:t>
      </w:r>
    </w:p>
    <w:p>
      <w:pPr>
        <w:pStyle w:val="Normal"/>
        <w:spacing w:lineRule="auto" w:line="240" w:before="0" w:after="0"/>
        <w:jc w:val="both"/>
        <w:rPr>
          <w:sz w:val="24"/>
          <w:szCs w:val="24"/>
        </w:rPr>
      </w:pPr>
      <w:r>
        <w:rPr>
          <w:rFonts w:cs="Calibri" w:cstheme="minorHAnsi"/>
          <w:sz w:val="24"/>
          <w:szCs w:val="24"/>
        </w:rPr>
        <w:t>III – Comunicar à PARTE, de imediato, de forma expressa e antes de qualquer divulgação, caso tenha que revelar qualquer uma das INFORMAÇÕES, por determinação judicial ou ordem de atendimento obrigatório determinado por órgão competente; e</w:t>
      </w:r>
    </w:p>
    <w:p>
      <w:pPr>
        <w:pStyle w:val="Normal"/>
        <w:spacing w:lineRule="auto" w:line="240" w:before="0" w:after="0"/>
        <w:jc w:val="both"/>
        <w:rPr>
          <w:sz w:val="24"/>
          <w:szCs w:val="24"/>
        </w:rPr>
      </w:pPr>
      <w:r>
        <w:rPr>
          <w:rFonts w:cs="Calibri" w:cstheme="minorHAnsi"/>
          <w:sz w:val="24"/>
          <w:szCs w:val="24"/>
        </w:rPr>
        <w:t>IV – Identificar as pessoas que, em nome da CONTRATADA, terão acesso às informações sigilosas.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Sexta – DA VIGÊNCIA</w:t>
      </w:r>
    </w:p>
    <w:p>
      <w:pPr>
        <w:pStyle w:val="Normal"/>
        <w:spacing w:lineRule="auto" w:line="240" w:before="0" w:after="0"/>
        <w:jc w:val="both"/>
        <w:rPr>
          <w:sz w:val="24"/>
          <w:szCs w:val="24"/>
        </w:rPr>
      </w:pPr>
      <w:r>
        <w:rPr>
          <w:rFonts w:cs="Calibri" w:cstheme="minorHAnsi"/>
          <w:sz w:val="24"/>
          <w:szCs w:val="24"/>
        </w:rPr>
        <w:t>O presente TERMO tem natureza irrevogável e irretratável, permanecendo em vigor desde a data de sua assinatura até expirar o prazo de classificação da informação a que a Parte Receptora teve acesso em razão do CONTRATO PRINCIPAL.</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Sétima – DAS PENALIDADES</w:t>
      </w:r>
    </w:p>
    <w:p>
      <w:pPr>
        <w:pStyle w:val="Normal"/>
        <w:spacing w:lineRule="auto" w:line="240" w:before="0" w:after="0"/>
        <w:jc w:val="both"/>
        <w:rPr>
          <w:sz w:val="24"/>
          <w:szCs w:val="24"/>
        </w:rPr>
      </w:pPr>
      <w:r>
        <w:rPr>
          <w:rFonts w:cs="Calibri" w:cstheme="minorHAnsi"/>
          <w:sz w:val="24"/>
          <w:szCs w:val="24"/>
        </w:rP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as PARTES, estarão sujeitas, por ação ou omissão, ao pagamento ou recomposição de todas as perdas e danos sofridos, bem como as de responsabilidades civil e criminal, as quais serão apuradas em regular processo administrativo ou judicial, sem prejuízo das demais sanções legais cabíveis, conforme Art. 87 da Lei nº. 8.666/93.</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Oitava – DISPOSIÇÕES GERAIS</w:t>
      </w:r>
    </w:p>
    <w:p>
      <w:pPr>
        <w:pStyle w:val="Normal"/>
        <w:spacing w:lineRule="auto" w:line="240" w:before="0" w:after="0"/>
        <w:jc w:val="both"/>
        <w:rPr>
          <w:sz w:val="24"/>
          <w:szCs w:val="24"/>
        </w:rPr>
      </w:pPr>
      <w:r>
        <w:rPr>
          <w:rFonts w:cs="Calibri" w:cstheme="minorHAnsi"/>
          <w:sz w:val="24"/>
          <w:szCs w:val="24"/>
        </w:rPr>
        <w:t>Este TERMO de Confidencialidade é parte integrante e inseparável do CONTRATO PRINCIPAL.</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Primeiro – Surgindo divergências quanto à interpretação do disposto neste instrumento, ou quanto à execução das obrigações dele decorrentes, ou constatando-se casos omissos, as partes buscarão solucionar as divergências de acordo com os princípios de boa fé, da equidade, da razoabilidade, da economicidade e da moralidade.</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Parágrafo Terceiro – Ao assinar o presente instrumento, as PARTES manifestam sua concordância no sentido de que:</w:t>
      </w:r>
    </w:p>
    <w:p>
      <w:pPr>
        <w:pStyle w:val="Normal"/>
        <w:spacing w:lineRule="auto" w:line="240" w:before="0" w:after="0"/>
        <w:jc w:val="both"/>
        <w:rPr>
          <w:sz w:val="24"/>
          <w:szCs w:val="24"/>
        </w:rPr>
      </w:pPr>
      <w:r>
        <w:rPr>
          <w:rFonts w:cs="Calibri" w:cstheme="minorHAnsi"/>
          <w:sz w:val="24"/>
          <w:szCs w:val="24"/>
        </w:rPr>
        <w:t>I –Terão o direito de, a qualquer tempo e sob qualquer motivo, auditar e monitorar as atividades;</w:t>
      </w:r>
    </w:p>
    <w:p>
      <w:pPr>
        <w:pStyle w:val="Normal"/>
        <w:spacing w:lineRule="auto" w:line="240" w:before="0" w:after="0"/>
        <w:jc w:val="both"/>
        <w:rPr>
          <w:sz w:val="24"/>
          <w:szCs w:val="24"/>
        </w:rPr>
      </w:pPr>
      <w:r>
        <w:rPr>
          <w:rFonts w:cs="Calibri" w:cstheme="minorHAnsi"/>
          <w:sz w:val="24"/>
          <w:szCs w:val="24"/>
        </w:rPr>
        <w:t>II – UMA DAS PARTES deverá disponibilizar, sempre que solicitadas formalmente pela OUTRA PARTE, todas as informações requeridas pertinentes ao CONTRATO PRINCIPAL;</w:t>
      </w:r>
    </w:p>
    <w:p>
      <w:pPr>
        <w:pStyle w:val="Normal"/>
        <w:spacing w:lineRule="auto" w:line="240" w:before="0" w:after="0"/>
        <w:jc w:val="both"/>
        <w:rPr>
          <w:sz w:val="24"/>
          <w:szCs w:val="24"/>
        </w:rPr>
      </w:pPr>
      <w:r>
        <w:rPr>
          <w:rFonts w:cs="Calibri" w:cstheme="minorHAnsi"/>
          <w:sz w:val="24"/>
          <w:szCs w:val="24"/>
        </w:rPr>
        <w:t>III – A omissão ou tolerância das partes, em exigir o estrito cumprimento das condições estabelecidas neste instrumento, não constituirá novação ou renúncia, nem afetará os direitos, que poderão ser exercidos a qualquer tempo;</w:t>
      </w:r>
    </w:p>
    <w:p>
      <w:pPr>
        <w:pStyle w:val="Normal"/>
        <w:spacing w:lineRule="auto" w:line="240" w:before="0" w:after="0"/>
        <w:jc w:val="both"/>
        <w:rPr>
          <w:sz w:val="24"/>
          <w:szCs w:val="24"/>
        </w:rPr>
      </w:pPr>
      <w:r>
        <w:rPr>
          <w:rFonts w:cs="Calibri" w:cstheme="minorHAnsi"/>
          <w:sz w:val="24"/>
          <w:szCs w:val="24"/>
        </w:rPr>
        <w:t>IV – Todas as condições, TERMOS e obrigações ora constituídos serão regidos pela legislação e regulamentação brasileiras pertinentes;</w:t>
      </w:r>
    </w:p>
    <w:p>
      <w:pPr>
        <w:pStyle w:val="Normal"/>
        <w:spacing w:lineRule="auto" w:line="240" w:before="0" w:after="0"/>
        <w:jc w:val="both"/>
        <w:rPr>
          <w:sz w:val="24"/>
          <w:szCs w:val="24"/>
        </w:rPr>
      </w:pPr>
      <w:r>
        <w:rPr>
          <w:rFonts w:cs="Calibri" w:cstheme="minorHAnsi"/>
          <w:sz w:val="24"/>
          <w:szCs w:val="24"/>
        </w:rPr>
        <w:t>V – O presente TERMO somente poderá ser alterado mediante TERMO aditivo firmado pelas partes;</w:t>
      </w:r>
    </w:p>
    <w:p>
      <w:pPr>
        <w:pStyle w:val="Normal"/>
        <w:spacing w:lineRule="auto" w:line="240" w:before="0" w:after="0"/>
        <w:jc w:val="both"/>
        <w:rPr>
          <w:sz w:val="24"/>
          <w:szCs w:val="24"/>
        </w:rPr>
      </w:pPr>
      <w:r>
        <w:rPr>
          <w:rFonts w:cs="Calibri" w:cstheme="minorHAnsi"/>
          <w:sz w:val="24"/>
          <w:szCs w:val="24"/>
        </w:rPr>
        <w:t>VI – Alterações do número, natureza e quantidade das informações disponibilizadas PELAS PARTES não descaracterizarão ou reduzirão o compromisso e as obrigações pactuadas neste TERMO, que permanecerá válido e com todos seus efeitos legais em qualquer uma das situações tipificadas neste instrumento;</w:t>
      </w:r>
    </w:p>
    <w:p>
      <w:pPr>
        <w:pStyle w:val="Normal"/>
        <w:spacing w:lineRule="auto" w:line="240" w:before="0" w:after="0"/>
        <w:jc w:val="both"/>
        <w:rPr>
          <w:sz w:val="24"/>
          <w:szCs w:val="24"/>
        </w:rPr>
      </w:pPr>
      <w:r>
        <w:rPr>
          <w:rFonts w:cs="Calibri" w:cstheme="minorHAnsi"/>
          <w:sz w:val="24"/>
          <w:szCs w:val="24"/>
        </w:rPr>
        <w:t>VII – O acréscimo, complementação, substituição ou esclarecimento de qualquer uma das informações disponibilizadas PELAS PARTES, serão incorporados a este TERMO, passando a fazer dele parte integrante, para todos os fins e efeitos, recebendo também a mesma proteção descrita para as informações iniciais disponibilizadas, sendo necessário a formalização de TERMO aditivo a CONTRATO PRINCIPAL;</w:t>
      </w:r>
    </w:p>
    <w:p>
      <w:pPr>
        <w:pStyle w:val="Normal"/>
        <w:spacing w:lineRule="auto" w:line="240" w:before="0" w:after="0"/>
        <w:jc w:val="both"/>
        <w:rPr>
          <w:sz w:val="24"/>
          <w:szCs w:val="24"/>
        </w:rPr>
      </w:pPr>
      <w:r>
        <w:rPr>
          <w:rFonts w:cs="Calibri" w:cstheme="minorHAnsi"/>
          <w:sz w:val="24"/>
          <w:szCs w:val="24"/>
        </w:rPr>
        <w:t>VIII – Este TERMO não deve ser interpretado como criação ou envolvimento das Partes, ou suas filiadas, nem em obrigação de divulgar INFORMAÇÕES para a outra Parte, nem como obrigação de celebrarem qualquer outro acordo entre si.</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Cláusula Nona – DO FORO</w:t>
      </w:r>
    </w:p>
    <w:p>
      <w:pPr>
        <w:pStyle w:val="Normal"/>
        <w:spacing w:lineRule="auto" w:line="240" w:before="0" w:after="0"/>
        <w:jc w:val="both"/>
        <w:rPr>
          <w:sz w:val="24"/>
          <w:szCs w:val="24"/>
        </w:rPr>
      </w:pPr>
      <w:r>
        <w:rPr>
          <w:rFonts w:cs="Calibri" w:cstheme="minorHAnsi"/>
          <w:sz w:val="24"/>
          <w:szCs w:val="24"/>
        </w:rPr>
        <w:t>AS PARTES elegem o foro da Justiça Federal, Seção Judiciária de Minas Gerais, Subseção Judiciária de Pouso Alegre - MG, onde está localizada a sede da CONTRATANTE, para dirimir quaisquer dúvidas originadas do presente TERMO, com renúncia expressa a qualquer outro, por mais privilegiado que seja.</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both"/>
        <w:rPr>
          <w:sz w:val="24"/>
          <w:szCs w:val="24"/>
        </w:rPr>
      </w:pPr>
      <w:r>
        <w:rPr>
          <w:rFonts w:cs="Calibri" w:cstheme="minorHAnsi"/>
          <w:sz w:val="24"/>
          <w:szCs w:val="24"/>
        </w:rPr>
        <w:t>E, por assim estarem justas e estabelecidas as condições, o presente TERMO DE COMPROMISSO DE MANUTENÇÃO DE SIGILO é assinado pelas partes em 2 (duas) vias de igual teor e um só efeito.</w:t>
      </w:r>
    </w:p>
    <w:p>
      <w:pPr>
        <w:pStyle w:val="Normal"/>
        <w:spacing w:lineRule="auto" w:line="240" w:before="0" w:after="0"/>
        <w:jc w:val="both"/>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bookmarkStart w:id="0" w:name="_GoBack"/>
      <w:bookmarkEnd w:id="0"/>
      <w:r>
        <w:rPr>
          <w:rFonts w:cs="Calibri" w:cstheme="minorHAnsi"/>
          <w:sz w:val="24"/>
          <w:szCs w:val="24"/>
          <w:highlight w:val="yellow"/>
        </w:rPr>
        <w:t>Pouso Alegre, xx de xxxxxxx de 2025.</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DE ACORDO</w:t>
      </w:r>
    </w:p>
    <w:p>
      <w:pPr>
        <w:pStyle w:val="Normal"/>
        <w:spacing w:lineRule="auto" w:line="240" w:before="0" w:after="0"/>
        <w:jc w:val="center"/>
        <w:rPr>
          <w:sz w:val="24"/>
          <w:szCs w:val="24"/>
        </w:rPr>
      </w:pPr>
      <w:r>
        <w:rPr>
          <w:rFonts w:cs="Calibri" w:cstheme="minorHAnsi"/>
          <w:sz w:val="24"/>
          <w:szCs w:val="24"/>
        </w:rPr>
        <w:t>Contratante</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__________________________</w:t>
      </w:r>
    </w:p>
    <w:p>
      <w:pPr>
        <w:pStyle w:val="Normal"/>
        <w:spacing w:lineRule="auto" w:line="240" w:before="0" w:after="0"/>
        <w:jc w:val="center"/>
        <w:rPr>
          <w:sz w:val="24"/>
          <w:szCs w:val="24"/>
        </w:rPr>
      </w:pPr>
      <w:r>
        <w:rPr>
          <w:rFonts w:cs="Calibri" w:cstheme="minorHAnsi"/>
          <w:sz w:val="24"/>
          <w:szCs w:val="24"/>
        </w:rPr>
        <w:t>Cl</w:t>
      </w:r>
      <w:r>
        <w:rPr>
          <w:rFonts w:cs="Calibri" w:cstheme="minorHAnsi"/>
          <w:sz w:val="24"/>
          <w:szCs w:val="24"/>
        </w:rPr>
        <w:t>e</w:t>
      </w:r>
      <w:r>
        <w:rPr>
          <w:rFonts w:cs="Calibri" w:cstheme="minorHAnsi"/>
          <w:sz w:val="24"/>
          <w:szCs w:val="24"/>
        </w:rPr>
        <w:t>ber Ávila Barbosa</w:t>
      </w:r>
    </w:p>
    <w:p>
      <w:pPr>
        <w:pStyle w:val="Normal"/>
        <w:spacing w:lineRule="auto" w:line="240" w:before="0" w:after="0"/>
        <w:jc w:val="center"/>
        <w:rPr>
          <w:sz w:val="24"/>
          <w:szCs w:val="24"/>
        </w:rPr>
      </w:pPr>
      <w:r>
        <w:rPr>
          <w:rFonts w:cs="Calibri" w:cstheme="minorHAnsi"/>
          <w:sz w:val="24"/>
          <w:szCs w:val="24"/>
        </w:rPr>
        <w:t>Reitor</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Contratada</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__________________________</w:t>
      </w:r>
    </w:p>
    <w:p>
      <w:pPr>
        <w:pStyle w:val="Normal"/>
        <w:spacing w:lineRule="auto" w:line="240" w:before="0" w:after="0"/>
        <w:jc w:val="center"/>
        <w:rPr>
          <w:sz w:val="24"/>
          <w:szCs w:val="24"/>
        </w:rPr>
      </w:pPr>
      <w:r>
        <w:rPr>
          <w:rFonts w:cs="Calibri" w:cstheme="minorHAnsi"/>
          <w:sz w:val="24"/>
          <w:szCs w:val="24"/>
          <w:highlight w:val="yellow"/>
        </w:rPr>
        <w:t>Nome, cargo e CPF anonimizado do responsável da contratada</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Testemunhas:</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___________________________</w:t>
      </w:r>
    </w:p>
    <w:p>
      <w:pPr>
        <w:pStyle w:val="Normal"/>
        <w:spacing w:lineRule="auto" w:line="240" w:before="0" w:after="0"/>
        <w:jc w:val="center"/>
        <w:rPr>
          <w:sz w:val="24"/>
          <w:szCs w:val="24"/>
        </w:rPr>
      </w:pPr>
      <w:r>
        <w:rPr>
          <w:rFonts w:cs="Calibri" w:cstheme="minorHAnsi"/>
          <w:sz w:val="24"/>
          <w:szCs w:val="24"/>
        </w:rPr>
        <w:t>&lt;nome por extenso &gt;</w:t>
      </w:r>
    </w:p>
    <w:p>
      <w:pPr>
        <w:pStyle w:val="Normal"/>
        <w:spacing w:lineRule="auto" w:line="240" w:before="0" w:after="0"/>
        <w:jc w:val="center"/>
        <w:rPr>
          <w:sz w:val="24"/>
          <w:szCs w:val="24"/>
        </w:rPr>
      </w:pPr>
      <w:r>
        <w:rPr>
          <w:rFonts w:cs="Calibri" w:cstheme="minorHAnsi"/>
          <w:sz w:val="24"/>
          <w:szCs w:val="24"/>
        </w:rPr>
        <w:t>&lt; cpf anonimizado &gt;</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Testemunhas:</w:t>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rFonts w:cs="Calibri" w:cstheme="minorHAnsi"/>
          <w:sz w:val="24"/>
          <w:szCs w:val="24"/>
        </w:rPr>
      </w:pPr>
      <w:r>
        <w:rPr>
          <w:rFonts w:cs="Calibri" w:cstheme="minorHAnsi"/>
          <w:sz w:val="24"/>
          <w:szCs w:val="24"/>
        </w:rPr>
      </w:r>
    </w:p>
    <w:p>
      <w:pPr>
        <w:pStyle w:val="Normal"/>
        <w:spacing w:lineRule="auto" w:line="240" w:before="0" w:after="0"/>
        <w:jc w:val="center"/>
        <w:rPr>
          <w:sz w:val="24"/>
          <w:szCs w:val="24"/>
        </w:rPr>
      </w:pPr>
      <w:r>
        <w:rPr>
          <w:rFonts w:cs="Calibri" w:cstheme="minorHAnsi"/>
          <w:sz w:val="24"/>
          <w:szCs w:val="24"/>
        </w:rPr>
        <w:t>___________________________</w:t>
      </w:r>
    </w:p>
    <w:p>
      <w:pPr>
        <w:pStyle w:val="Normal"/>
        <w:spacing w:lineRule="auto" w:line="240" w:before="0" w:after="0"/>
        <w:jc w:val="center"/>
        <w:rPr>
          <w:sz w:val="24"/>
          <w:szCs w:val="24"/>
        </w:rPr>
      </w:pPr>
      <w:r>
        <w:rPr>
          <w:rFonts w:cs="Calibri" w:cstheme="minorHAnsi"/>
          <w:sz w:val="24"/>
          <w:szCs w:val="24"/>
        </w:rPr>
        <w:t>&lt;nome por extenso&gt;</w:t>
      </w:r>
    </w:p>
    <w:p>
      <w:pPr>
        <w:pStyle w:val="Normal"/>
        <w:spacing w:lineRule="auto" w:line="240" w:before="0" w:after="0"/>
        <w:jc w:val="center"/>
        <w:rPr>
          <w:sz w:val="24"/>
          <w:szCs w:val="24"/>
        </w:rPr>
      </w:pPr>
      <w:r>
        <w:rPr>
          <w:rFonts w:cs="Calibri" w:cstheme="minorHAnsi"/>
          <w:sz w:val="24"/>
          <w:szCs w:val="24"/>
        </w:rPr>
        <w:t>&lt;cpf anonimizado&gt;</w:t>
      </w:r>
    </w:p>
    <w:p>
      <w:pPr>
        <w:pStyle w:val="Normal"/>
        <w:spacing w:before="0" w:after="160"/>
        <w:jc w:val="center"/>
        <w:rPr>
          <w:sz w:val="24"/>
          <w:szCs w:val="24"/>
        </w:rPr>
      </w:pPr>
      <w:r>
        <w:rPr>
          <w:sz w:val="24"/>
          <w:szCs w:val="24"/>
        </w:rPr>
      </w:r>
    </w:p>
    <w:sectPr>
      <w:headerReference w:type="default" r:id="rId2"/>
      <w:type w:val="nextPage"/>
      <w:pgSz w:w="12240" w:h="15840"/>
      <w:pgMar w:left="1701" w:right="1701" w:gutter="0" w:header="720" w:top="1417" w:footer="0" w:bottom="1417"/>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sz w:val="18"/>
        <w:szCs w:val="18"/>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265127"/>
    <w:rPr/>
  </w:style>
  <w:style w:type="character" w:styleId="RodapChar" w:customStyle="1">
    <w:name w:val="Rodapé Char"/>
    <w:basedOn w:val="DefaultParagraphFont"/>
    <w:uiPriority w:val="99"/>
    <w:qFormat/>
    <w:rsid w:val="00265127"/>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6104ca"/>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265127"/>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265127"/>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E18A6-7BF8-4F09-8633-8E8F7942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Application>LibreOffice/7.5.1.2$Windows_X86_64 LibreOffice_project/fcbaee479e84c6cd81291587d2ee68cba099e129</Application>
  <AppVersion>15.0000</AppVersion>
  <Pages>6</Pages>
  <Words>1674</Words>
  <Characters>9961</Characters>
  <CharactersWithSpaces>11593</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2025-03-14T14:47:00Z</dcterms:created>
  <dc:creator>Jaime Donizete Bonamichi</dc:creator>
  <dc:description/>
  <dc:language>pt-BR</dc:language>
  <cp:lastModifiedBy/>
  <dcterms:modified xsi:type="dcterms:W3CDTF">2025-04-01T09:21:16Z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